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CECD" w14:textId="77777777" w:rsidR="009F6644" w:rsidRDefault="005D0FF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НОВОСИБИРСКИЙ ОБЛАСТНОЙ ФОНД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СОХРАНЕНИЯ  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РАЗВИТИЯ</w:t>
      </w:r>
    </w:p>
    <w:p w14:paraId="439B6A1C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РУССКОГО ЯЗЫКА «РОДНОЕ СЛОВО»</w:t>
      </w:r>
    </w:p>
    <w:p w14:paraId="3C4293A2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hyperlink r:id="rId7" w:history="1"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</w:hyperlink>
      <w:hyperlink r:id="rId8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</w:hyperlink>
      <w:hyperlink r:id="rId9" w:history="1">
        <w:proofErr w:type="spellStart"/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</w:hyperlink>
      <w:hyperlink r:id="rId10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</w:hyperlink>
      <w:hyperlink r:id="rId11" w:history="1">
        <w:proofErr w:type="spellStart"/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</w:hyperlink>
      <w:hyperlink r:id="rId12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</w:hyperlink>
      <w:hyperlink r:id="rId13" w:history="1"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</w:p>
    <w:p w14:paraId="6126710F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CC4A08" w14:textId="77777777" w:rsidR="009F6644" w:rsidRDefault="005D0FF6">
      <w:pPr>
        <w:pStyle w:val="a5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2A40D8DE" w14:textId="77777777" w:rsidR="009F6644" w:rsidRDefault="005D0FF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4CC8CD3" w14:textId="77777777" w:rsidR="009F6644" w:rsidRDefault="005D0FF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конкурса детских рисунков</w:t>
      </w:r>
    </w:p>
    <w:p w14:paraId="06433BC5" w14:textId="77777777" w:rsidR="009F6644" w:rsidRDefault="005D0FF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«Сказочная азбука Пушкина»</w:t>
      </w:r>
    </w:p>
    <w:p w14:paraId="5C58A21F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069E2" w14:textId="77777777" w:rsidR="009F6644" w:rsidRDefault="005D0FF6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AFAEF26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проведения в 2024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году  областного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детских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рисунков «Сказочная азбука А. С. Пушкина», посвящённого Международному дню детской книги и 225-летию со дня рождения  Александра Сергеевича Пушкина,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  мастера  русского слова.</w:t>
      </w:r>
    </w:p>
    <w:p w14:paraId="67B55BCB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Имя А. С. Пушкина известно каждому жителю нашей многонациональной стран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ы. Знакомство со сказками выдающегося художника слова происходит в раннем детстве, затем у каждого человека появляются свои любимые стихотворения, повести, поэмы.</w:t>
      </w:r>
    </w:p>
    <w:p w14:paraId="338F7687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2F595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конкурса</w:t>
      </w:r>
    </w:p>
    <w:p w14:paraId="4F54151E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Новосибирский областной фонд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сохранения и развития русского языка «Родное слово». Конкурс проводится при поддержке Центра русского языка Новосибирской государственной областной научной библиотеки, министерства образования Новосибирской области, департамента образования мэрии города 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восибирска, департамента культуры, спорта и молодёжной политики мэрии города Новосибирска.</w:t>
      </w:r>
    </w:p>
    <w:p w14:paraId="67BAFE62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BDD151" w14:textId="77777777" w:rsidR="009F6644" w:rsidRDefault="005D0FF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2. Содержание конкурса</w:t>
      </w:r>
    </w:p>
    <w:p w14:paraId="0C13D07E" w14:textId="77777777" w:rsidR="009F6644" w:rsidRDefault="005D0FF6">
      <w:pPr>
        <w:pStyle w:val="a5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Участникам конкурса необходимо выбрать слово (кроме имён собственных) из сказок А. С. Пушкина,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которому  создаётся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рисунок.</w:t>
      </w:r>
    </w:p>
    <w:p w14:paraId="6F3230DC" w14:textId="77777777" w:rsidR="009F6644" w:rsidRDefault="005D0F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Сама творческая работа 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это  слово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иллюстрирующий его рисунок (слово располагается вверху или внизу). В выбранном слове выделяется первая буква (её можно, по желанию, нарисовать как буквицу).  Заглавные буквы (или буквицы) вместе с ри</w:t>
      </w:r>
      <w:r>
        <w:rPr>
          <w:rFonts w:ascii="Times New Roman" w:hAnsi="Times New Roman" w:cs="Times New Roman"/>
          <w:sz w:val="28"/>
          <w:szCs w:val="28"/>
          <w:lang w:eastAsia="ru-RU"/>
        </w:rPr>
        <w:t>сунками-иллюстрациями и составят оригинальную сказочную азбуку А. Пушкина, созданную участниками конкурса.</w:t>
      </w:r>
    </w:p>
    <w:p w14:paraId="738965E0" w14:textId="77777777" w:rsidR="009F6644" w:rsidRDefault="009F66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162940" w14:textId="77777777" w:rsidR="009F6644" w:rsidRDefault="005D0FF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2.2. Основные цели и задачи конкурса</w:t>
      </w:r>
    </w:p>
    <w:p w14:paraId="62396539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2.2.1. Содействие развитию воображения и интеллектуально-творческого потенциала личности ребенка.</w:t>
      </w:r>
    </w:p>
    <w:p w14:paraId="4EED27FA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Формирование у детей точного восприятия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текста  или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события и отображение их в собственных творческих работах.</w:t>
      </w:r>
    </w:p>
    <w:p w14:paraId="7B238DB7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2.2.3. Воспитание в детях интереса и любви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  творчеству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С. Пушкина</w:t>
      </w:r>
    </w:p>
    <w:p w14:paraId="1E0094E7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2.2.4. Воспитание в детях любви к книге, чтению и художественному 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орчеству.</w:t>
      </w:r>
    </w:p>
    <w:p w14:paraId="175D194B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A00EA3" w14:textId="77777777" w:rsidR="009F6644" w:rsidRDefault="009F6644">
      <w:pPr>
        <w:pStyle w:val="a5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C5E6C7D" w14:textId="77777777" w:rsidR="009F6644" w:rsidRDefault="009F6644">
      <w:pPr>
        <w:pStyle w:val="a5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D74D91F" w14:textId="77777777" w:rsidR="009F6644" w:rsidRDefault="009F6644">
      <w:pPr>
        <w:pStyle w:val="a5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BA2857" w14:textId="77777777" w:rsidR="009F6644" w:rsidRDefault="009F6644">
      <w:pPr>
        <w:pStyle w:val="a5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AA86A5" w14:textId="77777777" w:rsidR="009F6644" w:rsidRDefault="005D0FF6">
      <w:pPr>
        <w:pStyle w:val="a5"/>
        <w:ind w:left="60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14:paraId="2EFC3724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участию 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конкурсе приглашаются воспитанники детских садов, дошкольники, не посещающие детские дошкольные учреждения, учащиеся 1-х классов общеобразовательных организаций Новосибирской области и города Новосибир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ска; воспитанники художественных школ, школ искусств, изостудий города и области дошкольного возраста и учащиеся 1-х классов.  </w:t>
      </w:r>
    </w:p>
    <w:p w14:paraId="1CDC39B2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Конкурс проводится в номинациях для возрастных групп:</w:t>
      </w:r>
    </w:p>
    <w:p w14:paraId="479E1E6E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дети 4-5 лет;</w:t>
      </w:r>
    </w:p>
    <w:p w14:paraId="180247B7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дети 6-7 лет (подготовительные группы в ДОО);</w:t>
      </w:r>
    </w:p>
    <w:p w14:paraId="2A860495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щиеся 1-х классов.</w:t>
      </w:r>
    </w:p>
    <w:p w14:paraId="726A9E72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4D5ED7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проведения и организации конкурса</w:t>
      </w:r>
    </w:p>
    <w:p w14:paraId="563C5FCE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 Конкурс проводится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01  марта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22 марта 2024 года.</w:t>
      </w:r>
    </w:p>
    <w:p w14:paraId="65344BDC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4.2. Творческие работы принимаются только в отсканированном или сфотографированном виде до 18:00 часов  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2024 г. в оргкомитет  конкурса по электронному адресу: </w:t>
      </w:r>
      <w:hyperlink r:id="rId14" w:history="1"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konkursrodnoeslovo</w:t>
        </w:r>
      </w:hyperlink>
      <w:hyperlink r:id="rId15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</w:hyperlink>
      <w:hyperlink r:id="rId16" w:history="1"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</w:hyperlink>
      <w:hyperlink r:id="rId17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</w:hyperlink>
      <w:hyperlink r:id="rId18" w:history="1">
        <w:proofErr w:type="spellStart"/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>. Предоставленные на конкурс работы не рецензируются и могут быть использованы в дальнейше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по усмотрению организатора.</w:t>
      </w:r>
    </w:p>
    <w:p w14:paraId="224F1196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627917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к оформлению творческих работ</w:t>
      </w:r>
    </w:p>
    <w:p w14:paraId="32CC39C7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Присланные на конкурс детские работы должны представлять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выполненный  ребёнком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рисунок.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Помощь родителей дошкольников допускается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написании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 (над) р</w:t>
      </w:r>
      <w:r>
        <w:rPr>
          <w:rFonts w:ascii="Times New Roman" w:hAnsi="Times New Roman" w:cs="Times New Roman"/>
          <w:sz w:val="28"/>
          <w:szCs w:val="28"/>
          <w:lang w:eastAsia="ru-RU"/>
        </w:rPr>
        <w:t>исунком ребёнка-дошкольника слова, к которому нарисована иллюстрация. Рекомендуется избегать прямого копирования книжных иллюстраций.</w:t>
      </w:r>
    </w:p>
    <w:p w14:paraId="5FD159A3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5.2.1. Участники конкурса предоставляют рисунки, выполненные карандашами, акварелью,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пастелью, гуашью.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Принимается  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</w:t>
      </w:r>
      <w:r>
        <w:rPr>
          <w:rFonts w:ascii="Times New Roman" w:hAnsi="Times New Roman" w:cs="Times New Roman"/>
          <w:sz w:val="28"/>
          <w:szCs w:val="28"/>
          <w:lang w:eastAsia="ru-RU"/>
        </w:rPr>
        <w:t>лее одной работы одного автора (форматы А3, А4).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Рисунок высылается отдельным файлом, подписанным согласно шаблону: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Ф.И._Возраст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Класс_Место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обучения».</w:t>
      </w:r>
    </w:p>
    <w:p w14:paraId="7D68B3F4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5.2.2. Вместе с рисунком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отдельным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файлом  высылается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заявка, подписанная согласно шаблону: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Заявка:_Ф.И._Возраст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Класс_Место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заявке указывается: название организации,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 (класс), фамилия и имя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автора  рисунка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возраст (для дошкольников), Ф.И.О.  воспитателя (учителя), контактный сотовый телефон (родителей, воспитателя, учителя),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форма заявки прилагается. Работы, присланные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без заявки или с неполной заявкой, конкурсной комиссией не рассматриваются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34CC8D81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При оценке конкурсного рисунка учитываются самостоятельность выполнения работы, отражение темы конкурса, творческий подход, 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гинальность замысла, техника исполнения, композиция, цветовая гамма (колорит), качество исполнения.</w:t>
      </w:r>
    </w:p>
    <w:p w14:paraId="265D5D10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внимание!</w:t>
      </w:r>
    </w:p>
    <w:p w14:paraId="66C8086D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каждого участника должно прийти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корректно подписанный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файл с рисунком и документ с заявкой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. Если отправляется одновременно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есколько работ с одного электронного адреса, просьба все заявки выслать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единым архивом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F820BB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0C6553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6.   Подведение итогов и награждение победителей.</w:t>
      </w:r>
    </w:p>
    <w:p w14:paraId="0A97EE42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Победители и призёры конкурса награждаются дипломами и памятными подарками.</w:t>
      </w:r>
    </w:p>
    <w:p w14:paraId="019C09EF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6.2. Решение об определении  победи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телей принимается до  26 марта  2024 года, 27 марта будет опубликована итоговая таблица на сайте фонда «Родное слово»: </w:t>
      </w:r>
      <w:hyperlink r:id="rId19" w:history="1"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</w:hyperlink>
      <w:hyperlink r:id="rId20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</w:hyperlink>
      <w:hyperlink r:id="rId21" w:history="1">
        <w:proofErr w:type="spellStart"/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</w:hyperlink>
      <w:hyperlink r:id="rId22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</w:hyperlink>
      <w:hyperlink r:id="rId23" w:history="1">
        <w:proofErr w:type="spellStart"/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</w:hyperlink>
      <w:hyperlink r:id="rId24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</w:hyperlink>
      <w:hyperlink r:id="rId25" w:history="1">
        <w:r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</w:p>
    <w:p w14:paraId="5A35D2E4" w14:textId="77777777" w:rsidR="009F6644" w:rsidRDefault="005D0FF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Церемония награждения победителей конкурса состоится в апреле 2024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года 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областном детском празднике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дом» Все победители и призёры будут приглашены на церемонию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награждения индивидуально по телефонам, указанным в заявках.</w:t>
      </w:r>
    </w:p>
    <w:p w14:paraId="5DE85017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Все участн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ики конкурса получат сертификаты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участников  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конца апреля  2024 года на электронный адрес, с которого поступила работа.</w:t>
      </w:r>
    </w:p>
    <w:p w14:paraId="345570CD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53845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Оргкомитет и члены конкурсной комиссии</w:t>
      </w:r>
    </w:p>
    <w:p w14:paraId="2ADC9A11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 Конкурсная комиссия формируется из числа организаторов и независимых экспертов-специа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листов в области детского творчества.</w:t>
      </w:r>
    </w:p>
    <w:p w14:paraId="6C0F4056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Координатор конкурса Монахова Людмила Аркадьевна, директор фонда «Родное слово», тел.: 8 953 771 72 59.</w:t>
      </w:r>
    </w:p>
    <w:p w14:paraId="20240BFF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ECE6B8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5BD359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C7C125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Заявка участника конкурса детских рисунков</w:t>
      </w:r>
    </w:p>
    <w:p w14:paraId="2B496AAE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«Сказочная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азбука  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Пушкина»</w:t>
      </w:r>
    </w:p>
    <w:p w14:paraId="3A8E5E91" w14:textId="77777777" w:rsidR="009F6644" w:rsidRDefault="005D0F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(прилагается к детскому рисунку отдельным файлом)</w:t>
      </w:r>
    </w:p>
    <w:p w14:paraId="02CEB3DA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D65722" w14:textId="77777777" w:rsidR="009F6644" w:rsidRDefault="009F66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4077"/>
      </w:tblGrid>
      <w:tr w:rsidR="009F6644" w14:paraId="2A6FDFA4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A240" w14:textId="77777777" w:rsidR="009F6644" w:rsidRDefault="005D0FF6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14:paraId="2B323523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D48EC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4AF8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6644" w14:paraId="3BCB84D3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5E5D" w14:textId="77777777" w:rsidR="009F6644" w:rsidRDefault="005D0FF6">
            <w:pPr>
              <w:pStyle w:val="a5"/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ребёнка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(обязательно для дошкольников!)</w:t>
            </w:r>
          </w:p>
          <w:p w14:paraId="4DA7C9B6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03D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6644" w14:paraId="7A6E0D78" w14:textId="7777777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6321" w14:textId="77777777" w:rsidR="009F6644" w:rsidRDefault="005D0FF6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9F9C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6644" w14:paraId="3C0E4099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A0B7" w14:textId="77777777" w:rsidR="009F6644" w:rsidRDefault="005D0FF6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  <w:p w14:paraId="1EAD6A85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DDC224A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7702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6644" w14:paraId="07966BFE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0241" w14:textId="77777777" w:rsidR="009F6644" w:rsidRDefault="005D0FF6">
            <w:pPr>
              <w:pStyle w:val="a5"/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номер  сотового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учителя (воспитателя).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ОБЯЗАТЕЛЬНО!</w:t>
            </w:r>
          </w:p>
          <w:p w14:paraId="3250404B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5E6D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6644" w14:paraId="6CA3F887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B46F" w14:textId="77777777" w:rsidR="009F6644" w:rsidRDefault="005D0FF6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номер телефона родителей</w:t>
            </w:r>
          </w:p>
          <w:p w14:paraId="5F4BD2E6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6B3D1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5933" w14:textId="77777777" w:rsidR="009F6644" w:rsidRDefault="009F6644">
            <w:pPr>
              <w:pStyle w:val="a5"/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9824EBF" w14:textId="77777777" w:rsidR="009F6644" w:rsidRDefault="009F6644">
      <w:pPr>
        <w:pStyle w:val="a5"/>
        <w:ind w:firstLine="567"/>
        <w:jc w:val="both"/>
      </w:pPr>
    </w:p>
    <w:sectPr w:rsidR="009F6644">
      <w:footerReference w:type="default" r:id="rId26"/>
      <w:pgSz w:w="11906" w:h="16838"/>
      <w:pgMar w:top="568" w:right="850" w:bottom="709" w:left="1276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C560" w14:textId="77777777" w:rsidR="005D0FF6" w:rsidRDefault="005D0FF6">
      <w:r>
        <w:separator/>
      </w:r>
    </w:p>
  </w:endnote>
  <w:endnote w:type="continuationSeparator" w:id="0">
    <w:p w14:paraId="51B0CFFB" w14:textId="77777777" w:rsidR="005D0FF6" w:rsidRDefault="005D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Droid Sans Devanagari">
    <w:altName w:val="Segoe UI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5BB6" w14:textId="77777777" w:rsidR="00ED65C1" w:rsidRDefault="005D0FF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2572CC9" w14:textId="77777777" w:rsidR="00ED65C1" w:rsidRDefault="005D0F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7D71" w14:textId="77777777" w:rsidR="005D0FF6" w:rsidRDefault="005D0FF6">
      <w:r>
        <w:rPr>
          <w:color w:val="000000"/>
        </w:rPr>
        <w:separator/>
      </w:r>
    </w:p>
  </w:footnote>
  <w:footnote w:type="continuationSeparator" w:id="0">
    <w:p w14:paraId="698DB4F2" w14:textId="77777777" w:rsidR="005D0FF6" w:rsidRDefault="005D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168"/>
    <w:multiLevelType w:val="multilevel"/>
    <w:tmpl w:val="B74ECEA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C8F3157"/>
    <w:multiLevelType w:val="multilevel"/>
    <w:tmpl w:val="148A361A"/>
    <w:styleLink w:val="WWNum1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6644"/>
    <w:rsid w:val="005D0FF6"/>
    <w:rsid w:val="009F6644"/>
    <w:rsid w:val="00B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D204"/>
  <w15:docId w15:val="{936C5C6A-3ECA-4DCB-8369-4A89E46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lang/>
    </w:rPr>
  </w:style>
  <w:style w:type="paragraph" w:styleId="a5">
    <w:name w:val="No Spacing"/>
    <w:pPr>
      <w:widowControl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Standar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e-slovo.org/" TargetMode="External"/><Relationship Id="rId13" Type="http://schemas.openxmlformats.org/officeDocument/2006/relationships/hyperlink" Target="http://www.rodnoe-slovo.org/" TargetMode="External"/><Relationship Id="rId18" Type="http://schemas.openxmlformats.org/officeDocument/2006/relationships/hyperlink" Target="mailto:konkursrodnoeslovo@yandex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odnoe-slovo.org/" TargetMode="External"/><Relationship Id="rId7" Type="http://schemas.openxmlformats.org/officeDocument/2006/relationships/hyperlink" Target="http://www.rodnoe-slovo.org/" TargetMode="External"/><Relationship Id="rId12" Type="http://schemas.openxmlformats.org/officeDocument/2006/relationships/hyperlink" Target="http://www.rodnoe-slovo.org/" TargetMode="External"/><Relationship Id="rId17" Type="http://schemas.openxmlformats.org/officeDocument/2006/relationships/hyperlink" Target="mailto:konkursrodnoeslovo@yandex.ru" TargetMode="External"/><Relationship Id="rId25" Type="http://schemas.openxmlformats.org/officeDocument/2006/relationships/hyperlink" Target="http://www.rodnoe-slovo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rodnoeslovo@yandex.ru" TargetMode="External"/><Relationship Id="rId20" Type="http://schemas.openxmlformats.org/officeDocument/2006/relationships/hyperlink" Target="http://www.rodnoe-slov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dnoe-slovo.org/" TargetMode="External"/><Relationship Id="rId24" Type="http://schemas.openxmlformats.org/officeDocument/2006/relationships/hyperlink" Target="http://www.rodnoe-slov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rodnoeslovo@yandex.ru" TargetMode="External"/><Relationship Id="rId23" Type="http://schemas.openxmlformats.org/officeDocument/2006/relationships/hyperlink" Target="http://www.rodnoe-slovo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odnoe-slovo.org/" TargetMode="External"/><Relationship Id="rId19" Type="http://schemas.openxmlformats.org/officeDocument/2006/relationships/hyperlink" Target="http://www.rodnoe-slov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noe-slovo.org/" TargetMode="External"/><Relationship Id="rId14" Type="http://schemas.openxmlformats.org/officeDocument/2006/relationships/hyperlink" Target="mailto:konkursrodnoeslovo@yandex.ru" TargetMode="External"/><Relationship Id="rId22" Type="http://schemas.openxmlformats.org/officeDocument/2006/relationships/hyperlink" Target="http://www.rodnoe-slovo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Монахова</dc:creator>
  <cp:lastModifiedBy>Dee Baymer</cp:lastModifiedBy>
  <cp:revision>2</cp:revision>
  <cp:lastPrinted>2023-03-06T08:39:00Z</cp:lastPrinted>
  <dcterms:created xsi:type="dcterms:W3CDTF">2024-03-04T08:47:00Z</dcterms:created>
  <dcterms:modified xsi:type="dcterms:W3CDTF">2024-03-04T08:47:00Z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ngonb</vt:lpwstr>
  </property>
</Properties>
</file>