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1" w:rsidRPr="00E97FCE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8 сентября – Международный день грамотности</w:t>
      </w:r>
    </w:p>
    <w:p w:rsidR="00E34B61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Проверьте свою грамотность!</w:t>
      </w:r>
    </w:p>
    <w:p w:rsidR="00E34B61" w:rsidRDefault="00E34B61" w:rsidP="00E34B61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34B61" w:rsidRPr="006942AD" w:rsidRDefault="00E34B61" w:rsidP="00A0359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942AD">
        <w:rPr>
          <w:rFonts w:ascii="Times New Roman" w:hAnsi="Times New Roman" w:cs="Times New Roman"/>
          <w:b/>
          <w:sz w:val="28"/>
        </w:rPr>
        <w:t>1. Вставьте пропущенные знаки препинания.</w:t>
      </w:r>
      <w:r>
        <w:rPr>
          <w:rFonts w:ascii="Times New Roman" w:hAnsi="Times New Roman" w:cs="Times New Roman"/>
          <w:b/>
          <w:sz w:val="28"/>
        </w:rPr>
        <w:t xml:space="preserve"> Напишите, </w:t>
      </w:r>
      <w:r w:rsidR="00A03591" w:rsidRPr="00A03591">
        <w:rPr>
          <w:rFonts w:ascii="Times New Roman" w:hAnsi="Times New Roman" w:cs="Times New Roman"/>
          <w:b/>
          <w:sz w:val="28"/>
        </w:rPr>
        <w:t>какое из произведений</w:t>
      </w:r>
      <w:r>
        <w:rPr>
          <w:rFonts w:ascii="Times New Roman" w:hAnsi="Times New Roman" w:cs="Times New Roman"/>
          <w:b/>
          <w:sz w:val="28"/>
        </w:rPr>
        <w:t xml:space="preserve"> Фёдора Михайловича начинается с данного отрывка. </w:t>
      </w:r>
    </w:p>
    <w:p w:rsidR="00E34B61" w:rsidRDefault="00E34B61" w:rsidP="00E34B61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B3835">
        <w:rPr>
          <w:rFonts w:ascii="Times New Roman" w:hAnsi="Times New Roman" w:cs="Times New Roman"/>
          <w:sz w:val="28"/>
        </w:rPr>
        <w:t>Была чудная ночь</w:t>
      </w:r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 xml:space="preserve">такая </w:t>
      </w:r>
      <w:proofErr w:type="gramStart"/>
      <w:r w:rsidRPr="008B3835">
        <w:rPr>
          <w:rFonts w:ascii="Times New Roman" w:hAnsi="Times New Roman" w:cs="Times New Roman"/>
          <w:sz w:val="28"/>
        </w:rPr>
        <w:t>ночь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 xml:space="preserve"> которая разве только и может быть тогда</w:t>
      </w:r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 xml:space="preserve"> когда мы молоды</w:t>
      </w:r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>любезный читатель. Небо было такое зв</w:t>
      </w:r>
      <w:r>
        <w:rPr>
          <w:rFonts w:ascii="Times New Roman" w:hAnsi="Times New Roman" w:cs="Times New Roman"/>
          <w:sz w:val="28"/>
        </w:rPr>
        <w:t>ё</w:t>
      </w:r>
      <w:r w:rsidRPr="008B3835">
        <w:rPr>
          <w:rFonts w:ascii="Times New Roman" w:hAnsi="Times New Roman" w:cs="Times New Roman"/>
          <w:sz w:val="28"/>
        </w:rPr>
        <w:t xml:space="preserve">здное такое светлое небо </w:t>
      </w:r>
      <w:proofErr w:type="gramStart"/>
      <w:r w:rsidRPr="008B3835">
        <w:rPr>
          <w:rFonts w:ascii="Times New Roman" w:hAnsi="Times New Roman" w:cs="Times New Roman"/>
          <w:sz w:val="28"/>
        </w:rPr>
        <w:t>что</w:t>
      </w:r>
      <w:proofErr w:type="gramEnd"/>
      <w:r w:rsidRPr="008B3835">
        <w:rPr>
          <w:rFonts w:ascii="Times New Roman" w:hAnsi="Times New Roman" w:cs="Times New Roman"/>
          <w:sz w:val="28"/>
        </w:rPr>
        <w:t xml:space="preserve"> взглянув на него невольно нужно было спросить себя неужели же могут жить под таким небом разные сердитые и капризные люди? </w:t>
      </w:r>
      <w:r w:rsidRPr="00E37AD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…</w:t>
      </w:r>
      <w:r w:rsidRPr="00E37AD2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 xml:space="preserve">С самого утра меня стала мучить какая-то удивительная тоска. Мне вдруг </w:t>
      </w:r>
      <w:proofErr w:type="gramStart"/>
      <w:r w:rsidRPr="008B3835">
        <w:rPr>
          <w:rFonts w:ascii="Times New Roman" w:hAnsi="Times New Roman" w:cs="Times New Roman"/>
          <w:sz w:val="28"/>
        </w:rPr>
        <w:t>показалось</w:t>
      </w:r>
      <w:proofErr w:type="gramEnd"/>
      <w:r w:rsidRPr="008B3835">
        <w:rPr>
          <w:rFonts w:ascii="Times New Roman" w:hAnsi="Times New Roman" w:cs="Times New Roman"/>
          <w:sz w:val="28"/>
        </w:rPr>
        <w:t xml:space="preserve"> что меня одинокого</w:t>
      </w:r>
      <w:r>
        <w:rPr>
          <w:rFonts w:ascii="Times New Roman" w:hAnsi="Times New Roman" w:cs="Times New Roman"/>
          <w:sz w:val="28"/>
        </w:rPr>
        <w:t xml:space="preserve"> </w:t>
      </w:r>
      <w:r w:rsidRPr="008B3835">
        <w:rPr>
          <w:rFonts w:ascii="Times New Roman" w:hAnsi="Times New Roman" w:cs="Times New Roman"/>
          <w:sz w:val="28"/>
        </w:rPr>
        <w:t>все покидают и чт</w:t>
      </w:r>
      <w:r>
        <w:rPr>
          <w:rFonts w:ascii="Times New Roman" w:hAnsi="Times New Roman" w:cs="Times New Roman"/>
          <w:sz w:val="28"/>
        </w:rPr>
        <w:t xml:space="preserve">о все от меня отступаются.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8B3835">
        <w:rPr>
          <w:rFonts w:ascii="Times New Roman" w:hAnsi="Times New Roman" w:cs="Times New Roman"/>
          <w:sz w:val="28"/>
        </w:rPr>
        <w:t>онечно</w:t>
      </w:r>
      <w:proofErr w:type="gramEnd"/>
      <w:r w:rsidRPr="008B3835">
        <w:rPr>
          <w:rFonts w:ascii="Times New Roman" w:hAnsi="Times New Roman" w:cs="Times New Roman"/>
          <w:sz w:val="28"/>
        </w:rPr>
        <w:t xml:space="preserve"> всякий вправ</w:t>
      </w:r>
      <w:bookmarkStart w:id="0" w:name="_GoBack"/>
      <w:bookmarkEnd w:id="0"/>
      <w:r w:rsidRPr="008B3835">
        <w:rPr>
          <w:rFonts w:ascii="Times New Roman" w:hAnsi="Times New Roman" w:cs="Times New Roman"/>
          <w:sz w:val="28"/>
        </w:rPr>
        <w:t>е спросить кто же эти все потому что вот уже восемь лет как я живу в Петербурге и почти ни одного знакомства не умел завести</w:t>
      </w:r>
      <w:r>
        <w:rPr>
          <w:rFonts w:ascii="Times New Roman" w:hAnsi="Times New Roman" w:cs="Times New Roman"/>
          <w:sz w:val="28"/>
        </w:rPr>
        <w:t>.</w:t>
      </w:r>
      <w:r w:rsidRPr="008B3835">
        <w:rPr>
          <w:rFonts w:ascii="Times New Roman" w:hAnsi="Times New Roman" w:cs="Times New Roman"/>
          <w:sz w:val="28"/>
        </w:rPr>
        <w:t xml:space="preserve"> Но к чему мне знакомства? Мне и </w:t>
      </w:r>
      <w:r>
        <w:rPr>
          <w:rFonts w:ascii="Times New Roman" w:hAnsi="Times New Roman" w:cs="Times New Roman"/>
          <w:sz w:val="28"/>
        </w:rPr>
        <w:t>без того знаком весь Петербург. В</w:t>
      </w:r>
      <w:r w:rsidRPr="008B3835">
        <w:rPr>
          <w:rFonts w:ascii="Times New Roman" w:hAnsi="Times New Roman" w:cs="Times New Roman"/>
          <w:sz w:val="28"/>
        </w:rPr>
        <w:t xml:space="preserve">от почему мне и </w:t>
      </w:r>
      <w:proofErr w:type="gramStart"/>
      <w:r w:rsidRPr="008B3835">
        <w:rPr>
          <w:rFonts w:ascii="Times New Roman" w:hAnsi="Times New Roman" w:cs="Times New Roman"/>
          <w:sz w:val="28"/>
        </w:rPr>
        <w:t>показалось</w:t>
      </w:r>
      <w:proofErr w:type="gramEnd"/>
      <w:r w:rsidRPr="008B3835">
        <w:rPr>
          <w:rFonts w:ascii="Times New Roman" w:hAnsi="Times New Roman" w:cs="Times New Roman"/>
          <w:sz w:val="28"/>
        </w:rPr>
        <w:t xml:space="preserve"> что меня все покидают когда весь Петербург поднялся и вдруг уехал на дачу </w:t>
      </w:r>
      <w:r>
        <w:rPr>
          <w:rFonts w:ascii="Times New Roman" w:hAnsi="Times New Roman" w:cs="Times New Roman"/>
          <w:sz w:val="28"/>
        </w:rPr>
        <w:t xml:space="preserve">(«______________________», Ф.М. Достоевский).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D4274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Какие произведения не принадлежат Ф.М. Достоевскому?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«Бедные люди».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«Идиот».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«Морфий».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«Пиковая дама».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«</w:t>
      </w:r>
      <w:proofErr w:type="gramStart"/>
      <w:r>
        <w:rPr>
          <w:rFonts w:ascii="Times New Roman" w:hAnsi="Times New Roman" w:cs="Times New Roman"/>
          <w:sz w:val="28"/>
        </w:rPr>
        <w:t>Нахлебник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E34B61" w:rsidRDefault="00E34B61" w:rsidP="00E34B61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 «Двойник». </w:t>
      </w:r>
    </w:p>
    <w:p w:rsidR="00E34B61" w:rsidRDefault="00E34B61" w:rsidP="00E34B61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E34B61" w:rsidRPr="006942AD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6942A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Кто </w:t>
      </w:r>
      <w:r w:rsidRPr="004B3A5B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b/>
          <w:sz w:val="28"/>
        </w:rPr>
        <w:t xml:space="preserve"> является героем романа «Преступление и наказание»?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Евгений Васильевич Базаров.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r w:rsidRPr="004C1292">
        <w:rPr>
          <w:rFonts w:ascii="Times New Roman" w:hAnsi="Times New Roman" w:cs="Times New Roman"/>
          <w:sz w:val="28"/>
        </w:rPr>
        <w:t>Сем</w:t>
      </w:r>
      <w:r>
        <w:rPr>
          <w:rFonts w:ascii="Times New Roman" w:hAnsi="Times New Roman" w:cs="Times New Roman"/>
          <w:sz w:val="28"/>
        </w:rPr>
        <w:t>е</w:t>
      </w:r>
      <w:r w:rsidRPr="004C1292">
        <w:rPr>
          <w:rFonts w:ascii="Times New Roman" w:hAnsi="Times New Roman" w:cs="Times New Roman"/>
          <w:sz w:val="28"/>
        </w:rPr>
        <w:t>н Захарович Мармеладов</w:t>
      </w:r>
      <w:r>
        <w:rPr>
          <w:rFonts w:ascii="Times New Roman" w:hAnsi="Times New Roman" w:cs="Times New Roman"/>
          <w:sz w:val="28"/>
        </w:rPr>
        <w:t>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 w:rsidRPr="004C1292">
        <w:rPr>
          <w:rFonts w:ascii="Times New Roman" w:hAnsi="Times New Roman" w:cs="Times New Roman"/>
          <w:sz w:val="28"/>
        </w:rPr>
        <w:t xml:space="preserve">Анна Андреевна </w:t>
      </w:r>
      <w:proofErr w:type="spellStart"/>
      <w:r w:rsidRPr="004C1292">
        <w:rPr>
          <w:rFonts w:ascii="Times New Roman" w:hAnsi="Times New Roman" w:cs="Times New Roman"/>
          <w:sz w:val="28"/>
        </w:rPr>
        <w:t>Ихменева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Pr="004C1292">
        <w:rPr>
          <w:rFonts w:ascii="Times New Roman" w:hAnsi="Times New Roman" w:cs="Times New Roman"/>
          <w:sz w:val="28"/>
        </w:rPr>
        <w:t>Аркадий Иванович Свидригайлов</w:t>
      </w:r>
      <w:r>
        <w:rPr>
          <w:rFonts w:ascii="Times New Roman" w:hAnsi="Times New Roman" w:cs="Times New Roman"/>
          <w:sz w:val="28"/>
        </w:rPr>
        <w:t>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r w:rsidRPr="004C1292">
        <w:rPr>
          <w:rFonts w:ascii="Times New Roman" w:hAnsi="Times New Roman" w:cs="Times New Roman"/>
          <w:sz w:val="28"/>
        </w:rPr>
        <w:t xml:space="preserve">Варвара Алексеевна </w:t>
      </w:r>
      <w:proofErr w:type="spellStart"/>
      <w:r w:rsidRPr="004C1292">
        <w:rPr>
          <w:rFonts w:ascii="Times New Roman" w:hAnsi="Times New Roman" w:cs="Times New Roman"/>
          <w:sz w:val="28"/>
        </w:rPr>
        <w:t>Доброселова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 Дайте толкование следующим словам.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Сумятица_____________________________________________________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Кротость______________________________________________________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Бурлаки_______________________________________________________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Ватага_________________________________________________________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Подберите синонимы к следующим словам. 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Крах___________________________________________________________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Каверза__________________________________________________________</w:t>
      </w:r>
    </w:p>
    <w:p w:rsidR="00E34B61" w:rsidRPr="00955314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Зодчий__________________________________________________________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34B61" w:rsidRPr="007F7747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6.Объясните следующие фразеологизмы: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Русский авось____________________________________________________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Бить себя в грудь_________________________________________________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Дать маху ______________________________________________________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Игра не стоит свеч___________________________________________________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325755</wp:posOffset>
                </wp:positionV>
                <wp:extent cx="6496050" cy="3989070"/>
                <wp:effectExtent l="0" t="0" r="0" b="0"/>
                <wp:wrapTopAndBottom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96050" cy="39890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B61" w:rsidRPr="008B70E6" w:rsidRDefault="00E34B61" w:rsidP="00E34B61">
                            <w:pPr>
                              <w:pStyle w:val="a3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1.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Была чудная ночь, такая ночь, которая разве только и может быть тогда, когда мы молоды, любезный читатель. Небо было такое зв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ё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здное, такое светлое небо, что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взглянув на него, невольно нужно было спросить себя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неужели же могут жить под таким небом разные сердитые и капризные люди? </w:t>
                            </w:r>
                            <w:r w:rsidRPr="00E37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&lt;…&gt;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 самого утра меня стала мучить какая-то удивительная тоска. Мне вдруг показалось, что меня, одинокого, все покидают и что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все от меня отступаются. К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онечно, всякий вправе спросить</w:t>
                            </w:r>
                            <w:r w:rsidR="009025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кто же эти все,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потому что вот уже восемь лет, как я живу в Петербурге, и почти ни одного знакомства не умел завести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Но к чему мне знакомства? Мне и 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ез того знаком весь Петербург. В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 почему мне и показалось, что меня все покидают, когда весь Петербург поднялся и вдруг уехал на дачу («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Белые ночи</w:t>
                            </w:r>
                            <w:r w:rsidRPr="008B38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», Ф.М. Достоевский).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2. 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В. «Морфий»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(М.А. Булгаков)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Г. «Пиковая дама»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(А.С. Пушкин)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Д. «</w:t>
                            </w:r>
                            <w:proofErr w:type="gramStart"/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Нахлебник</w:t>
                            </w:r>
                            <w:proofErr w:type="gramEnd"/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(И.С</w:t>
                            </w:r>
                            <w:r w:rsidRPr="003D5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Тургенев).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3.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А. Евгений Васильевич Базаров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(«Отцы и дети», И.С. Тургенев). В. Анна Андреевна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Ихменева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proofErr w:type="gramStart"/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Униженные</w:t>
                            </w:r>
                            <w:proofErr w:type="gramEnd"/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и оскорбленные»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, Ф.М. Достоевского). </w:t>
                            </w:r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Варвара Алексеевна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Доброселова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(«Бедные люди», Ф.М. Достоевский).</w:t>
                            </w:r>
                            <w:r w:rsidRPr="004C12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А. П</w:t>
                            </w:r>
                            <w:r w:rsidRPr="00AF6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утаница, неразбериха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суета. Б. С</w:t>
                            </w:r>
                            <w:r w:rsidRPr="004B3A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кромность, доброжелательность, терпимость и терпеливость, снисходительность, смирение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В. К</w:t>
                            </w:r>
                            <w:r w:rsidRPr="00827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рестьян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</w:t>
                            </w:r>
                            <w:r w:rsidRPr="00827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, уходивши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</w:t>
                            </w:r>
                            <w:r w:rsidRPr="00827B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на заработки, преимущественно на речные суда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. Г. </w:t>
                            </w:r>
                            <w:r w:rsidRPr="00D94F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Шумная толпа, сборище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А. Разорение, падение, банкротство. Б. Интрига, происки, подвох. В. Архитектор.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96C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А.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</w:t>
                            </w:r>
                            <w:r w:rsidRPr="00FF6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клонность плыть по течению или рисковать с надеждой на лучший исход. 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Страстно уверять в истинности своих слов.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Допустить ошибку в каком-то деле.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Потраченные средства и усилия не стоят возможного результата.  </w:t>
                            </w:r>
                            <w:r w:rsidRPr="008B70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E34B61" w:rsidRPr="008B70E6" w:rsidRDefault="00E34B61" w:rsidP="00E34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5.75pt;margin-top:25.65pt;width:511.5pt;height:314.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" filled="f" stroked="f" strokeweight="2pt">
                <v:path arrowok="t"/>
                <v:textbox>
                  <w:txbxContent>
                    <w:p w:rsidR="00E34B61" w:rsidRPr="008B70E6" w:rsidRDefault="00E34B61" w:rsidP="00E34B61">
                      <w:pPr>
                        <w:pStyle w:val="a3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1.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Была чудная ночь, такая ночь, которая разве только и может быть тогда, когда мы молоды, любезный читатель. Небо было такое зв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ё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здное, такое светлое небо, что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взглянув на него, невольно нужно было спросить себя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: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неужели же могут жить под таким небом разные сердитые и капризные люди? </w:t>
                      </w:r>
                      <w:r w:rsidRPr="00E37AD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&lt;…&gt;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 самого утра меня стала мучить какая-то удивительная тоска. Мне вдруг показалось, что меня, одинокого, все покидают и что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все от меня отступаются. К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онечно, всякий вправе спросить</w:t>
                      </w:r>
                      <w:r w:rsidR="009025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кто же эти все,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потому что вот уже восемь лет, как я живу в Петербурге, и почти ни одного знакомства не умел завести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Но к чему мне знакомства? Мне и 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ез того знаком весь Петербург. В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 почему мне и показалось, что меня все покидают, когда весь Петербург поднялся и вдруг уехал на дачу («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Белые ночи</w:t>
                      </w:r>
                      <w:r w:rsidRPr="008B38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», Ф.М. Достоевский).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2. 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В. «Морфий»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(М.А. Булгаков)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Г. «Пиковая дама»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(А.С. Пушкин)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Д. «</w:t>
                      </w:r>
                      <w:proofErr w:type="gramStart"/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Нахлебник</w:t>
                      </w:r>
                      <w:proofErr w:type="gramEnd"/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(И.С</w:t>
                      </w:r>
                      <w:r w:rsidRPr="003D5AA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Тургенев).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3.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А. Евгений Васильевич Базаров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(«Отцы и дети», И.С. Тургенев). В. Анна Андреевна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Ихменева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</w:t>
                      </w:r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«</w:t>
                      </w:r>
                      <w:proofErr w:type="gramStart"/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Униженные</w:t>
                      </w:r>
                      <w:proofErr w:type="gramEnd"/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 оскорбленные»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, Ф.М. Достоевского). </w:t>
                      </w:r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Варвара Алексеевна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Доброселова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(«Бедные люди», Ф.М. Достоевский).</w:t>
                      </w:r>
                      <w:r w:rsidRPr="004C12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А. П</w:t>
                      </w:r>
                      <w:r w:rsidRPr="00AF6FC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утаница, неразбериха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суета. Б. С</w:t>
                      </w:r>
                      <w:r w:rsidRPr="004B3A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кромность, доброжелательность, терпимость и терпеливость, снисходительность, смирение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В. К</w:t>
                      </w:r>
                      <w:r w:rsidRPr="00827B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рестьян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</w:t>
                      </w:r>
                      <w:r w:rsidRPr="00827B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, уходивши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</w:t>
                      </w:r>
                      <w:r w:rsidRPr="00827B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на заработки, преимущественно на речные суда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. Г. </w:t>
                      </w:r>
                      <w:r w:rsidRPr="00D94F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Шумная толпа, сборище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А. Разорение, падение, банкротство. Б. Интрига, происки, подвох. В. Архитектор.</w:t>
                      </w:r>
                      <w:r w:rsidRPr="00796C0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96C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А.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</w:t>
                      </w:r>
                      <w:r w:rsidRPr="00FF66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клонность плыть по течению или рисковать с надеждой на лучший исход. 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Страстно уверять в истинности своих слов.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В.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Допустить ошибку в каком-то деле.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Потраченные средства и усилия не стоят возможного результата.  </w:t>
                      </w:r>
                      <w:r w:rsidRPr="008B70E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E34B61" w:rsidRPr="008B70E6" w:rsidRDefault="00E34B61" w:rsidP="00E34B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96C0A">
        <w:rPr>
          <w:rFonts w:ascii="Times New Roman" w:hAnsi="Times New Roman" w:cs="Times New Roman"/>
          <w:b/>
          <w:sz w:val="28"/>
        </w:rPr>
        <w:t>Правильные ответы:</w:t>
      </w:r>
    </w:p>
    <w:p w:rsidR="00E34B61" w:rsidRDefault="00E34B61" w:rsidP="00E34B6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34B61" w:rsidRPr="00D36DEA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DEA">
        <w:rPr>
          <w:rFonts w:ascii="Times New Roman" w:hAnsi="Times New Roman" w:cs="Times New Roman"/>
          <w:b/>
          <w:sz w:val="28"/>
        </w:rPr>
        <w:t>Новосибирск – 202</w:t>
      </w:r>
      <w:r>
        <w:rPr>
          <w:rFonts w:ascii="Times New Roman" w:hAnsi="Times New Roman" w:cs="Times New Roman"/>
          <w:b/>
          <w:sz w:val="28"/>
        </w:rPr>
        <w:t>1</w:t>
      </w:r>
    </w:p>
    <w:p w:rsidR="00E34B61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 Фёдора Михайловича Достоевского в России</w:t>
      </w:r>
    </w:p>
    <w:p w:rsidR="00E34B61" w:rsidRPr="00E66187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E34B61" w:rsidRPr="00E66187" w:rsidRDefault="00E34B61" w:rsidP="00E34B61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 xml:space="preserve">Комментарии к ответам смотрите на сайте 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www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rodnoe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-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slovo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org</w:t>
      </w:r>
    </w:p>
    <w:p w:rsidR="00A70034" w:rsidRPr="00E34B61" w:rsidRDefault="00A70034" w:rsidP="00E34B61">
      <w:pPr>
        <w:pStyle w:val="a3"/>
        <w:ind w:firstLine="567"/>
        <w:rPr>
          <w:rFonts w:ascii="Times New Roman" w:hAnsi="Times New Roman" w:cs="Times New Roman"/>
          <w:sz w:val="28"/>
        </w:rPr>
      </w:pPr>
    </w:p>
    <w:sectPr w:rsidR="00A70034" w:rsidRPr="00E34B61" w:rsidSect="00E34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61"/>
    <w:rsid w:val="00902529"/>
    <w:rsid w:val="00A03591"/>
    <w:rsid w:val="00A70034"/>
    <w:rsid w:val="00E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</cp:revision>
  <dcterms:created xsi:type="dcterms:W3CDTF">2021-09-02T09:15:00Z</dcterms:created>
  <dcterms:modified xsi:type="dcterms:W3CDTF">2021-09-03T03:21:00Z</dcterms:modified>
</cp:coreProperties>
</file>